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ind w:left="-849" w:leftChars="-405" w:hanging="1"/>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10054" w:type="dxa"/>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54"/>
      </w:tblGrid>
      <w:tr>
        <w:trPr>
          <w:trHeight w:val="10866" w:hRule="atLeast"/>
        </w:trPr>
        <w:tc>
          <w:tcPr>
            <w:tcW w:w="100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一戸町長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記載する業を営んでいるが、下記のとおり、</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注２）が生じているため、経営の安定に支障が生じておりますので、中小企業信用保険法第２条第５項第５号の規定に基づき認定されるようお願いします。</w:t>
            </w:r>
          </w:p>
          <w:p>
            <w:pPr>
              <w:pStyle w:val="37"/>
              <w:rPr>
                <w:rFonts w:hint="default"/>
                <w:sz w:val="18"/>
              </w:rPr>
            </w:pPr>
            <w:r>
              <w:rPr>
                <w:rFonts w:hint="eastAsia"/>
                <w:sz w:val="18"/>
              </w:rPr>
              <w:t>記</w:t>
            </w:r>
          </w:p>
          <w:p>
            <w:pPr>
              <w:pStyle w:val="39"/>
              <w:jc w:val="left"/>
              <w:rPr>
                <w:rFonts w:hint="default"/>
                <w:sz w:val="18"/>
              </w:rPr>
            </w:pPr>
            <w:r>
              <w:rPr>
                <w:rFonts w:hint="eastAsia"/>
                <w:sz w:val="18"/>
              </w:rPr>
              <w:t>（表</w:t>
            </w:r>
            <w:r>
              <w:rPr>
                <w:rFonts w:hint="eastAsia"/>
                <w:sz w:val="18"/>
              </w:rPr>
              <w:t>)</w:t>
            </w:r>
          </w:p>
          <w:tbl>
            <w:tblPr>
              <w:tblStyle w:val="11"/>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0"/>
              <w:gridCol w:w="3232"/>
              <w:gridCol w:w="3232"/>
            </w:tblGrid>
            <w:tr>
              <w:trPr>
                <w:trHeight w:val="370" w:hRule="atLeast"/>
              </w:trPr>
              <w:tc>
                <w:tcPr>
                  <w:tcW w:w="323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23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232"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86" w:hRule="atLeast"/>
              </w:trPr>
              <w:tc>
                <w:tcPr>
                  <w:tcW w:w="323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232"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232"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Ｄ</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Ａ：申込時点における最近３か月間の指定業種に属する事業の売上高等</w:t>
            </w:r>
            <w:r>
              <w:rPr>
                <w:rFonts w:hint="eastAsia" w:ascii="ＭＳ ゴシック" w:hAnsi="ＭＳ ゴシック" w:eastAsia="ＭＳ ゴシック"/>
                <w:color w:val="000000"/>
                <w:spacing w:val="16"/>
                <w:kern w:val="0"/>
                <w:sz w:val="18"/>
              </w:rPr>
              <w:t>　</w:t>
            </w:r>
          </w:p>
          <w:p>
            <w:pPr>
              <w:pStyle w:val="0"/>
              <w:suppressAutoHyphens w:val="1"/>
              <w:kinsoku w:val="0"/>
              <w:wordWrap w:val="0"/>
              <w:overflowPunct w:val="0"/>
              <w:autoSpaceDE w:val="0"/>
              <w:autoSpaceDN w:val="0"/>
              <w:adjustRightInd w:val="0"/>
              <w:spacing w:line="274" w:lineRule="atLeast"/>
              <w:ind w:firstLine="6360" w:firstLineChars="3000"/>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Ｂ：Ａの期間に対応する前年の３か月間の指定業種に属する事業の売上高等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18"/>
              </w:rPr>
            </w:pPr>
          </w:p>
          <w:p>
            <w:pPr>
              <w:pStyle w:val="0"/>
              <w:suppressAutoHyphens w:val="1"/>
              <w:kinsoku w:val="0"/>
              <w:wordWrap w:val="0"/>
              <w:overflowPunct w:val="0"/>
              <w:autoSpaceDE w:val="0"/>
              <w:autoSpaceDN w:val="0"/>
              <w:adjustRightInd w:val="0"/>
              <w:spacing w:line="274" w:lineRule="atLeast"/>
              <w:ind w:firstLine="6210" w:firstLineChars="3450"/>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Ｄ：Ａの期間に対応する前年の３か月間の全体の売上高等</w:t>
            </w:r>
          </w:p>
          <w:p>
            <w:pPr>
              <w:pStyle w:val="0"/>
              <w:suppressAutoHyphens w:val="1"/>
              <w:kinsoku w:val="0"/>
              <w:wordWrap w:val="0"/>
              <w:overflowPunct w:val="0"/>
              <w:autoSpaceDE w:val="0"/>
              <w:autoSpaceDN w:val="0"/>
              <w:adjustRightInd w:val="0"/>
              <w:spacing w:line="274" w:lineRule="atLeast"/>
              <w:ind w:firstLine="5040" w:firstLineChars="2800"/>
              <w:jc w:val="left"/>
              <w:textAlignment w:val="baseline"/>
              <w:rPr>
                <w:rFonts w:hint="default" w:ascii="ＭＳ ゴシック" w:hAnsi="ＭＳ ゴシック"/>
                <w:color w:val="000000"/>
                <w:kern w:val="0"/>
                <w:sz w:val="18"/>
              </w:rPr>
            </w:pP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Ｄ　　×</w:t>
            </w:r>
            <w:r>
              <w:rPr>
                <w:rFonts w:hint="eastAsia" w:ascii="ＭＳ ゴシック" w:hAnsi="ＭＳ ゴシック" w:eastAsia="ＭＳ ゴシック"/>
                <w:color w:val="000000"/>
                <w:spacing w:val="16"/>
                <w:kern w:val="0"/>
                <w:sz w:val="18"/>
              </w:rPr>
              <w:t>100</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u w:val="single" w:color="auto"/>
              </w:rPr>
            </w:pPr>
            <w:r>
              <w:rPr>
                <w:rFonts w:hint="eastAsia" w:ascii="ＭＳ ゴシック" w:hAnsi="ＭＳ ゴシック" w:eastAsia="ＭＳ ゴシック"/>
                <w:color w:val="000000"/>
                <w:spacing w:val="16"/>
                <w:kern w:val="0"/>
                <w:sz w:val="18"/>
              </w:rPr>
              <w:t>　　Ｃ：Ａの期間の全体の売上高等</w:t>
            </w:r>
            <w:r>
              <w:rPr>
                <w:rFonts w:hint="eastAsia" w:ascii="ＭＳ ゴシック" w:hAnsi="ＭＳ ゴシック" w:eastAsia="ＭＳ ゴシック"/>
                <w:color w:val="000000"/>
                <w:spacing w:val="16"/>
                <w:kern w:val="0"/>
                <w:sz w:val="18"/>
                <w:u w:val="single" w:color="auto"/>
              </w:rPr>
              <w:t>　　　　　　　</w:t>
            </w:r>
            <w:r>
              <w:rPr>
                <w:rFonts w:hint="eastAsia" w:ascii="ＭＳ ゴシック" w:hAnsi="ＭＳ ゴシック" w:eastAsia="ＭＳ ゴシック"/>
                <w:color w:val="000000"/>
                <w:spacing w:val="16"/>
                <w:kern w:val="0"/>
                <w:sz w:val="18"/>
                <w:u w:val="single" w:color="auto"/>
              </w:rPr>
              <w:t xml:space="preserve">     </w:t>
            </w:r>
            <w:r>
              <w:rPr>
                <w:rFonts w:hint="eastAsia" w:ascii="ＭＳ ゴシック" w:hAnsi="ＭＳ ゴシック" w:eastAsia="ＭＳ ゴシック"/>
                <w:color w:val="000000"/>
                <w:spacing w:val="16"/>
                <w:kern w:val="0"/>
                <w:sz w:val="18"/>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sz w:val="18"/>
              </w:rPr>
            </w:pPr>
          </w:p>
          <w:p>
            <w:pPr>
              <w:pStyle w:val="0"/>
              <w:suppressAutoHyphens w:val="1"/>
              <w:kinsoku w:val="0"/>
              <w:wordWrap w:val="0"/>
              <w:overflowPunct w:val="0"/>
              <w:autoSpaceDE w:val="0"/>
              <w:autoSpaceDN w:val="0"/>
              <w:adjustRightInd w:val="0"/>
              <w:spacing w:line="274" w:lineRule="atLeast"/>
              <w:ind w:firstLine="450" w:firstLineChars="25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18"/>
              </w:rPr>
              <mc:AlternateContent>
                <mc:Choice Requires="wps">
                  <w:drawing>
                    <wp:anchor distT="0" distB="0" distL="114300" distR="114300" simplePos="0" relativeHeight="2" behindDoc="0" locked="0" layoutInCell="1" hidden="0" allowOverlap="1">
                      <wp:simplePos x="0" y="0"/>
                      <wp:positionH relativeFrom="column">
                        <wp:posOffset>45085</wp:posOffset>
                      </wp:positionH>
                      <wp:positionV relativeFrom="paragraph">
                        <wp:posOffset>346075</wp:posOffset>
                      </wp:positionV>
                      <wp:extent cx="6281420" cy="118745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18745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8"/>
                                    </w:rPr>
                                    <w:t>（</w:t>
                                  </w: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511" w:leftChars="-66" w:hanging="65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7.25pt;mso-position-vertical-relative:text;mso-position-horizontal-relative:text;v-text-anchor:top;position:absolute;height:93.5pt;mso-wrap-distance-top:0pt;width:494.6pt;mso-wrap-distance-left:9pt;margin-left:3.55pt;z-index:2;" o:spid="_x0000_s1026" o:allowincell="t" o:allowoverlap="t" filled="f" stroked="t" strokecolor="#ffffff" strokeweight="0.75pt" o:spt="202" type="#_x0000_t202">
                      <v:fill/>
                      <v:stroke miterlimit="8" filltype="solid"/>
                      <v:textbox style="layout-flow:horizontal;" inset="2.5399999999999996mm,1.2699999999999998mm,2.5399999999999996mm,1.2699999999999998mm">
                        <w:txbxContent>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8"/>
                              </w:rPr>
                              <w:t>（</w:t>
                            </w: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511" w:leftChars="-66" w:hanging="650"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sz w:val="18"/>
              </w:rPr>
              <w:t>Ｄ：Ａの期間に対応する前年の３か月間の全体の売上高等</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p>
        </w:tc>
      </w:tr>
    </w:tbl>
    <w:p>
      <w:pPr>
        <w:pStyle w:val="0"/>
        <w:suppressAutoHyphens w:val="1"/>
        <w:kinsoku w:val="0"/>
        <w:wordWrap w:val="0"/>
        <w:autoSpaceDE w:val="0"/>
        <w:autoSpaceDN w:val="0"/>
        <w:spacing w:line="366" w:lineRule="atLeast"/>
        <w:ind w:right="96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96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96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960"/>
        <w:rPr>
          <w:rFonts w:hint="default" w:ascii="ＭＳ ゴシック" w:hAnsi="ＭＳ ゴシック" w:eastAsia="ＭＳ ゴシック"/>
          <w:sz w:val="24"/>
        </w:rPr>
      </w:pPr>
    </w:p>
    <w:p>
      <w:pPr>
        <w:pStyle w:val="0"/>
        <w:suppressAutoHyphens w:val="1"/>
        <w:wordWrap w:val="0"/>
        <w:spacing w:line="240" w:lineRule="exact"/>
        <w:ind w:left="-76" w:leftChars="-405" w:right="-710" w:rightChars="-338" w:hanging="774" w:hangingChars="32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2" w:leftChars="-405" w:right="-710" w:rightChars="-338" w:hanging="768" w:hangingChars="320"/>
        <w:jc w:val="left"/>
        <w:textAlignment w:val="baseline"/>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3" behindDoc="0" locked="0" layoutInCell="1" hidden="0" allowOverlap="1">
                <wp:simplePos x="0" y="0"/>
                <wp:positionH relativeFrom="column">
                  <wp:posOffset>-402590</wp:posOffset>
                </wp:positionH>
                <wp:positionV relativeFrom="paragraph">
                  <wp:posOffset>80645</wp:posOffset>
                </wp:positionV>
                <wp:extent cx="6328410" cy="961390"/>
                <wp:effectExtent l="0" t="0" r="635" b="63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6328410" cy="961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認定第　　　　号</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年　　　月　　　日</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申請のとおり、相違ないことを認定いたします。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（注）本認定書の有効期間：　　　　　年　　　月　　　日から　　　　　年　　　月　　　日まで</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一戸町長　　　　　　　　　　</w:t>
                            </w: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6.35pt;mso-position-vertical-relative:text;mso-position-horizontal-relative:text;v-text-anchor:top;position:absolute;height:75.7pt;mso-wrap-distance-top:0pt;width:498.3pt;mso-wrap-distance-left:9pt;margin-left:-31.7pt;z-index:3;"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8"/>
                        </w:rPr>
                      </w:pPr>
                      <w:r>
                        <w:rPr>
                          <w:rFonts w:hint="eastAsia" w:asciiTheme="majorEastAsia" w:hAnsiTheme="majorEastAsia" w:eastAsiaTheme="majorEastAsia"/>
                          <w:sz w:val="18"/>
                        </w:rPr>
                        <w:t>認定第　　　　号</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年　　　月　　　日</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申請のとおり、相違ないことを認定いたします。</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（注）本認定書の有効期間：　　　　　年　　　月　　　日から　　　　　年　　　月　　　日まで</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一戸町長　　　　　　　　　　</w:t>
                      </w:r>
                      <w:bookmarkStart w:id="1" w:name="_GoBack"/>
                      <w:bookmarkEnd w:id="1"/>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w:t>
      </w:r>
    </w:p>
    <w:sectPr>
      <w:pgSz w:w="11906" w:h="16838"/>
      <w:pgMar w:top="567"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150</Words>
  <Characters>856</Characters>
  <Application>JUST Note</Application>
  <Lines>7</Lines>
  <Paragraphs>2</Paragraphs>
  <Company>経済産業省</Company>
  <CharactersWithSpaces>1004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大道 一馬</cp:lastModifiedBy>
  <cp:lastPrinted>2013-11-08T00:57:00Z</cp:lastPrinted>
  <dcterms:created xsi:type="dcterms:W3CDTF">2012-11-07T07:36:00Z</dcterms:created>
  <dcterms:modified xsi:type="dcterms:W3CDTF">2020-05-01T02:54:33Z</dcterms:modified>
  <cp:revision>15</cp:revision>
</cp:coreProperties>
</file>