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別紙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36"/>
        </w:rPr>
        <w:t>世帯調書兼同意書</w:t>
      </w:r>
    </w:p>
    <w:tbl>
      <w:tblPr>
        <w:tblStyle w:val="11"/>
        <w:tblW w:w="977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86"/>
        <w:gridCol w:w="1130"/>
        <w:gridCol w:w="1598"/>
        <w:gridCol w:w="850"/>
        <w:gridCol w:w="1843"/>
        <w:gridCol w:w="1843"/>
        <w:gridCol w:w="2126"/>
      </w:tblGrid>
      <w:tr>
        <w:trPr>
          <w:trHeight w:val="657" w:hRule="atLeast"/>
        </w:trPr>
        <w:tc>
          <w:tcPr>
            <w:tcW w:w="151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bookmarkStart w:id="0" w:name="RANGE!B1:O46"/>
            <w:bookmarkEnd w:id="0"/>
            <w:r>
              <w:rPr>
                <w:rFonts w:hint="eastAsia" w:ascii="ＭＳ 明朝" w:hAnsi="ＭＳ 明朝"/>
              </w:rPr>
              <w:t>受給者氏名</w:t>
            </w:r>
          </w:p>
        </w:tc>
        <w:tc>
          <w:tcPr>
            <w:tcW w:w="8260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237" w:hRule="atLeast"/>
        </w:trPr>
        <w:tc>
          <w:tcPr>
            <w:tcW w:w="3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受給者の属する世帯構成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世帯構成員名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続柄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性別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所得金額</w:t>
            </w:r>
          </w:p>
        </w:tc>
      </w:tr>
      <w:tr>
        <w:trPr>
          <w:trHeight w:val="560" w:hRule="atLeast"/>
        </w:trPr>
        <w:tc>
          <w:tcPr>
            <w:tcW w:w="3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28" w:type="dxa"/>
            <w:gridSpan w:val="2"/>
            <w:tcBorders>
              <w:top w:val="none" w:color="auto" w:sz="0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otted" w:color="auto" w:sz="4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28" w:type="dxa"/>
            <w:gridSpan w:val="2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3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28" w:type="dxa"/>
            <w:gridSpan w:val="2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3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28" w:type="dxa"/>
            <w:gridSpan w:val="2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3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28" w:type="dxa"/>
            <w:gridSpan w:val="2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dotted" w:color="000000" w:themeColor="text1" w:sz="4" w:space="0"/>
              <w:left w:val="none" w:color="auto" w:sz="0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3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28" w:type="dxa"/>
            <w:gridSpan w:val="2"/>
            <w:tcBorders>
              <w:top w:val="dott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dott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dott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dott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dott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4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8067" w:hRule="atLeast"/>
        </w:trPr>
        <w:tc>
          <w:tcPr>
            <w:tcW w:w="977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同意書</w:t>
            </w:r>
          </w:p>
          <w:p>
            <w:pPr>
              <w:pStyle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医療費受給者証交付（更新）申請に係る事務手続を処理するために限り、下記について同意します。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一戸町が保有する住民登録情報及び町民税課税状況の調査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当該年度の地方税関係情報の取得</w:t>
            </w:r>
            <w:bookmarkStart w:id="1" w:name="_GoBack"/>
            <w:bookmarkEnd w:id="1"/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599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　月　　　日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氏名（自署）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4577" w:tblpY="26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>
              <w:trPr>
                <w:trHeight w:val="416" w:hRule="atLeast"/>
              </w:trPr>
              <w:tc>
                <w:tcPr>
                  <w:tcW w:w="28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</w:tr>
          </w:tbl>
          <w:p>
            <w:pPr>
              <w:pStyle w:val="0"/>
              <w:ind w:firstLine="20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個人番号</w:t>
            </w:r>
          </w:p>
          <w:p>
            <w:pPr>
              <w:pStyle w:val="0"/>
              <w:ind w:leftChars="0" w:firstLine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氏名（自署）</w:t>
            </w:r>
          </w:p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4592" w:tblpY="19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>
              <w:trPr>
                <w:trHeight w:val="416" w:hRule="atLeast"/>
              </w:trPr>
              <w:tc>
                <w:tcPr>
                  <w:tcW w:w="28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</w:tr>
          </w:tbl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</w:t>
            </w:r>
          </w:p>
          <w:p>
            <w:pPr>
              <w:pStyle w:val="0"/>
              <w:ind w:leftChars="0" w:firstLine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氏名（自署）</w:t>
            </w:r>
          </w:p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4592" w:tblpY="71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>
              <w:trPr>
                <w:trHeight w:val="416" w:hRule="atLeast"/>
              </w:trPr>
              <w:tc>
                <w:tcPr>
                  <w:tcW w:w="28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</w:tr>
          </w:tbl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</w:t>
            </w:r>
          </w:p>
          <w:p>
            <w:pPr>
              <w:pStyle w:val="0"/>
              <w:ind w:leftChars="0" w:firstLine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氏名（自署）</w:t>
            </w:r>
          </w:p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4599" w:tblpY="4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>
              <w:trPr>
                <w:trHeight w:val="416" w:hRule="atLeast"/>
              </w:trPr>
              <w:tc>
                <w:tcPr>
                  <w:tcW w:w="28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</w:tr>
          </w:tbl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</w:t>
            </w:r>
          </w:p>
          <w:p>
            <w:pPr>
              <w:pStyle w:val="0"/>
              <w:ind w:leftChars="0" w:firstLine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氏名（自署）</w:t>
            </w:r>
          </w:p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4605" w:tblpY="73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>
              <w:trPr>
                <w:trHeight w:val="416" w:hRule="atLeast"/>
              </w:trPr>
              <w:tc>
                <w:tcPr>
                  <w:tcW w:w="28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dotted" w:color="C0C0C0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one" w:color="auto" w:sz="0" w:space="0"/>
                    <w:left w:val="dotted" w:color="C0C0C0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23"/>
                    <w:spacing w:line="240" w:lineRule="auto"/>
                    <w:rPr>
                      <w:rFonts w:hint="eastAsia"/>
                      <w:spacing w:val="0"/>
                    </w:rPr>
                  </w:pPr>
                </w:p>
              </w:tc>
            </w:tr>
          </w:tbl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</w:t>
            </w:r>
          </w:p>
          <w:p>
            <w:pPr>
              <w:pStyle w:val="0"/>
              <w:ind w:firstLine="2994" w:firstLineChars="1500"/>
              <w:rPr>
                <w:rFonts w:hint="default" w:ascii="ＭＳ 明朝" w:hAnsi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399" w:firstLineChars="20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>一戸町長　　　　　　様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注　１　同意する者が自ら署名を行なうこと。</w:t>
      </w:r>
    </w:p>
    <w:p>
      <w:pPr>
        <w:pStyle w:val="0"/>
        <w:ind w:firstLine="399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代理人が同意書に署名する場合は、本人からの委任状をとること。</w:t>
      </w:r>
    </w:p>
    <w:sectPr>
      <w:pgSz w:w="11906" w:h="16838"/>
      <w:pgMar w:top="907" w:right="1134" w:bottom="680" w:left="1134" w:header="720" w:footer="720" w:gutter="0"/>
      <w:cols w:space="720"/>
      <w:noEndnote w:val="1"/>
      <w:textDirection w:val="lrTb"/>
      <w:docGrid w:type="linesAndChars" w:linePitch="300" w:charSpace="-21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widowControl w:val="1"/>
      <w:jc w:val="distribute"/>
    </w:pPr>
  </w:style>
  <w:style w:type="character" w:styleId="16" w:customStyle="1">
    <w:name w:val="本文 (文字)"/>
    <w:basedOn w:val="10"/>
    <w:next w:val="16"/>
    <w:link w:val="15"/>
    <w:uiPriority w:val="0"/>
    <w:rPr>
      <w:sz w:val="20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sz w:val="20"/>
    </w:rPr>
  </w:style>
  <w:style w:type="paragraph" w:styleId="23" w:customStyle="1">
    <w:name w:val="一太郎"/>
    <w:next w:val="23"/>
    <w:link w:val="0"/>
    <w:uiPriority w:val="0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spacing w:val="4"/>
    </w:rPr>
  </w:style>
  <w:style w:type="table" w:styleId="24">
    <w:name w:val="Table Grid"/>
    <w:basedOn w:val="11"/>
    <w:next w:val="24"/>
    <w:link w:val="0"/>
    <w:uiPriority w:val="0"/>
    <w:pPr>
      <w:widowControl w:val="0"/>
      <w:autoSpaceDE w:val="0"/>
      <w:autoSpaceDN w:val="0"/>
      <w:adjustRightInd w:val="0"/>
    </w:pPr>
    <w:rPr>
      <w:kern w:val="0"/>
      <w:sz w:val="24"/>
    </w:rPr>
    <w:tblPr>
      <w:tblStyleRowBandSize w:val="1"/>
      <w:tblStyleColBandSize w:val="1"/>
      <w:tblInd w:w="0" w:type="dxa"/>
      <w:tblCellMar>
        <w:left w:w="0" w:type="dxa"/>
        <w:right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1781</TotalTime>
  <Pages>1</Pages>
  <Words>48</Words>
  <Characters>275</Characters>
  <Application>JUST Note</Application>
  <Lines>2</Lines>
  <Paragraphs>1</Paragraphs>
  <Company>花巻分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様式第2号（第4条関係）</dc:title>
  <dc:creator>県庁(1/3)</dc:creator>
  <cp:lastModifiedBy>木戸 法久</cp:lastModifiedBy>
  <cp:lastPrinted>2018-03-29T07:14:00Z</cp:lastPrinted>
  <dcterms:created xsi:type="dcterms:W3CDTF">2018-01-23T11:20:00Z</dcterms:created>
  <dcterms:modified xsi:type="dcterms:W3CDTF">2021-09-28T09:27:11Z</dcterms:modified>
  <cp:revision>12</cp:revision>
</cp:coreProperties>
</file>