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0"/>
          <w:sz w:val="21"/>
        </w:rPr>
      </w:pPr>
      <w:r>
        <w:rPr>
          <w:rFonts w:hint="eastAsia" w:asciiTheme="minorEastAsia" w:hAnsiTheme="minorEastAsia" w:eastAsiaTheme="minorEastAsia"/>
          <w:sz w:val="18"/>
        </w:rPr>
        <w:t>（※伐採する期間の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90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日～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30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日前</w:t>
      </w:r>
      <w:r>
        <w:rPr>
          <w:rFonts w:hint="eastAsia" w:asciiTheme="minorEastAsia" w:hAnsiTheme="minorEastAsia" w:eastAsiaTheme="minorEastAsia"/>
          <w:sz w:val="18"/>
        </w:rPr>
        <w:t>に本届出書を提出してください。）</w:t>
      </w:r>
    </w:p>
    <w:p>
      <w:pPr>
        <w:pStyle w:val="15"/>
        <w:wordWrap w:val="1"/>
        <w:spacing w:line="320" w:lineRule="exac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（別添）</w:t>
      </w:r>
    </w:p>
    <w:p>
      <w:pPr>
        <w:pStyle w:val="15"/>
        <w:wordWrap w:val="1"/>
        <w:spacing w:line="32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pacing w:val="52"/>
          <w:sz w:val="21"/>
          <w:fitText w:val="1470" w:id="1"/>
        </w:rPr>
        <w:t>伐採計画</w:t>
      </w:r>
      <w:r>
        <w:rPr>
          <w:rFonts w:hint="eastAsia" w:ascii="ＭＳ 明朝" w:hAnsi="ＭＳ 明朝"/>
          <w:spacing w:val="2"/>
          <w:sz w:val="21"/>
          <w:fitText w:val="1470" w:id="1"/>
        </w:rPr>
        <w:t>書</w:t>
      </w:r>
    </w:p>
    <w:p>
      <w:pPr>
        <w:pStyle w:val="15"/>
        <w:wordWrap w:val="1"/>
        <w:spacing w:line="320" w:lineRule="exact"/>
        <w:jc w:val="center"/>
        <w:rPr>
          <w:rFonts w:hint="default" w:ascii="ＭＳ 明朝" w:hAnsi="ＭＳ 明朝"/>
          <w:sz w:val="21"/>
        </w:rPr>
      </w:pPr>
    </w:p>
    <w:p>
      <w:pPr>
        <w:pStyle w:val="15"/>
        <w:wordWrap w:val="1"/>
        <w:spacing w:line="320" w:lineRule="exac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　　　　　　　　　　　　　　　　　　　　　　　　伐採する者の住所・氏名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　　　　　　住　所</w:t>
      </w:r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　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氏　名　　　　　　　　　　　　　　　</w:t>
      </w:r>
      <w:bookmarkStart w:id="0" w:name="_GoBack"/>
      <w:bookmarkEnd w:id="0"/>
    </w:p>
    <w:p>
      <w:pPr>
        <w:pStyle w:val="0"/>
        <w:spacing w:line="320" w:lineRule="exact"/>
        <w:rPr>
          <w:rFonts w:hint="default"/>
          <w:sz w:val="21"/>
        </w:rPr>
      </w:pPr>
      <w:r>
        <w:rPr>
          <w:rFonts w:hint="eastAsia"/>
          <w:sz w:val="21"/>
        </w:rPr>
        <w:t xml:space="preserve">    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>　　　</w:t>
      </w:r>
      <w:r>
        <w:rPr>
          <w:rFonts w:hint="eastAsia"/>
          <w:sz w:val="21"/>
        </w:rPr>
        <w:t xml:space="preserve">       </w:t>
      </w:r>
      <w:r>
        <w:rPr>
          <w:rFonts w:hint="eastAsia"/>
          <w:sz w:val="21"/>
        </w:rPr>
        <w:t>　　　　　　　　　　電　話</w:t>
      </w:r>
    </w:p>
    <w:p>
      <w:pPr>
        <w:pStyle w:val="15"/>
        <w:wordWrap w:val="1"/>
        <w:spacing w:line="320" w:lineRule="exac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伐採の計画</w:t>
      </w:r>
    </w:p>
    <w:tbl>
      <w:tblPr>
        <w:tblStyle w:val="11"/>
        <w:tblW w:w="0" w:type="auto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450"/>
        <w:gridCol w:w="1786"/>
        <w:gridCol w:w="3016"/>
        <w:gridCol w:w="1352"/>
        <w:gridCol w:w="2419"/>
      </w:tblGrid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  <w:fitText w:val="1470" w:id="2"/>
              </w:rPr>
              <w:t>伐採面</w:t>
            </w:r>
            <w:r>
              <w:rPr>
                <w:rFonts w:hint="eastAsia" w:ascii="ＭＳ 明朝" w:hAnsi="ＭＳ 明朝"/>
                <w:sz w:val="21"/>
                <w:fitText w:val="1470" w:id="2"/>
              </w:rPr>
              <w:t>積</w:t>
            </w:r>
          </w:p>
        </w:tc>
        <w:tc>
          <w:tcPr>
            <w:tcW w:w="67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ha</w:t>
            </w:r>
            <w:r>
              <w:rPr>
                <w:rFonts w:hint="eastAsia" w:ascii="ＭＳ 明朝" w:hAnsi="ＭＳ 明朝"/>
                <w:sz w:val="21"/>
              </w:rPr>
              <w:t>（うち人工林　　　　㏊、天然林　　　　㏊）</w:t>
            </w: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  <w:fitText w:val="1470" w:id="3"/>
              </w:rPr>
              <w:t>伐採方</w:t>
            </w:r>
            <w:r>
              <w:rPr>
                <w:rFonts w:hint="eastAsia" w:ascii="ＭＳ 明朝" w:hAnsi="ＭＳ 明朝"/>
                <w:sz w:val="21"/>
                <w:fitText w:val="1470" w:id="3"/>
              </w:rPr>
              <w:t>法</w:t>
            </w:r>
          </w:p>
        </w:tc>
        <w:tc>
          <w:tcPr>
            <w:tcW w:w="3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主伐（皆伐・択伐）・間伐</w:t>
            </w:r>
          </w:p>
        </w:tc>
        <w:tc>
          <w:tcPr>
            <w:tcW w:w="13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52"/>
                <w:sz w:val="21"/>
                <w:fitText w:val="840" w:id="4"/>
              </w:rPr>
              <w:t>伐採</w:t>
            </w:r>
            <w:r>
              <w:rPr>
                <w:rFonts w:hint="eastAsia" w:ascii="ＭＳ 明朝" w:hAnsi="ＭＳ 明朝"/>
                <w:spacing w:val="1"/>
                <w:sz w:val="21"/>
                <w:fitText w:val="840" w:id="4"/>
              </w:rPr>
              <w:t>率</w:t>
            </w:r>
          </w:p>
        </w:tc>
        <w:tc>
          <w:tcPr>
            <w:tcW w:w="241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％</w:t>
            </w: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5"/>
              </w:rPr>
              <w:t>作業委託</w:t>
            </w:r>
            <w:r>
              <w:rPr>
                <w:rFonts w:hint="eastAsia"/>
                <w:spacing w:val="2"/>
                <w:fitText w:val="1470" w:id="5"/>
              </w:rPr>
              <w:t>先</w:t>
            </w:r>
          </w:p>
        </w:tc>
        <w:tc>
          <w:tcPr>
            <w:tcW w:w="678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  <w:fitText w:val="1470" w:id="6"/>
              </w:rPr>
              <w:t>伐採樹</w:t>
            </w:r>
            <w:r>
              <w:rPr>
                <w:rFonts w:hint="eastAsia" w:ascii="ＭＳ 明朝" w:hAnsi="ＭＳ 明朝"/>
                <w:sz w:val="21"/>
                <w:fitText w:val="1470" w:id="6"/>
              </w:rPr>
              <w:t>種</w:t>
            </w:r>
          </w:p>
        </w:tc>
        <w:tc>
          <w:tcPr>
            <w:tcW w:w="6787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210"/>
                <w:sz w:val="21"/>
                <w:fitText w:val="1470" w:id="7"/>
              </w:rPr>
              <w:t>伐採</w:t>
            </w:r>
            <w:r>
              <w:rPr>
                <w:rFonts w:hint="eastAsia" w:ascii="ＭＳ 明朝" w:hAnsi="ＭＳ 明朝"/>
                <w:sz w:val="21"/>
                <w:fitText w:val="1470" w:id="7"/>
              </w:rPr>
              <w:t>齢</w:t>
            </w:r>
          </w:p>
        </w:tc>
        <w:tc>
          <w:tcPr>
            <w:tcW w:w="6787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eastAsia" w:ascii="ＭＳ 明朝" w:hAnsi="ＭＳ 明朝"/>
                <w:spacing w:val="52"/>
                <w:sz w:val="21"/>
                <w:fitText w:val="1470" w:id="8"/>
              </w:rPr>
              <w:t>伐採の期</w:t>
            </w:r>
            <w:r>
              <w:rPr>
                <w:rFonts w:hint="eastAsia" w:ascii="ＭＳ 明朝" w:hAnsi="ＭＳ 明朝"/>
                <w:spacing w:val="2"/>
                <w:sz w:val="21"/>
                <w:fitText w:val="1470" w:id="8"/>
              </w:rPr>
              <w:t>間</w:t>
            </w:r>
          </w:p>
        </w:tc>
        <w:tc>
          <w:tcPr>
            <w:tcW w:w="678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before="127" w:beforeLines="0" w:beforeAutospacing="0" w:line="320" w:lineRule="exact"/>
              <w:jc w:val="center"/>
              <w:rPr>
                <w:rFonts w:hint="default"/>
                <w:spacing w:val="0"/>
                <w:sz w:val="21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fitText w:val="1470" w:id="9"/>
              </w:rPr>
              <w:t>集材の方</w:t>
            </w:r>
            <w:r>
              <w:rPr>
                <w:rFonts w:hint="eastAsia"/>
                <w:spacing w:val="2"/>
                <w:fitText w:val="1470" w:id="9"/>
              </w:rPr>
              <w:t>法</w:t>
            </w:r>
          </w:p>
        </w:tc>
        <w:tc>
          <w:tcPr>
            <w:tcW w:w="6787" w:type="dxa"/>
            <w:gridSpan w:val="3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集材路・架線・その他（　　　　　　）</w:t>
            </w:r>
          </w:p>
        </w:tc>
      </w:tr>
      <w:tr>
        <w:trPr>
          <w:cantSplit/>
          <w:trHeight w:val="516" w:hRule="atLeast"/>
        </w:trPr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1470" w:id="10"/>
              </w:rPr>
              <w:t>集材路の場</w:t>
            </w:r>
            <w:r>
              <w:rPr>
                <w:rFonts w:hint="eastAsia"/>
                <w:fitText w:val="1470" w:id="10"/>
              </w:rPr>
              <w:t>合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fitText w:val="1470" w:id="11"/>
              </w:rPr>
              <w:t>予定幅員・延長</w:t>
            </w:r>
          </w:p>
        </w:tc>
        <w:tc>
          <w:tcPr>
            <w:tcW w:w="6787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幅員　　　　ｍ　・　延長　　　　ｍ</w:t>
            </w:r>
          </w:p>
        </w:tc>
      </w:tr>
    </w:tbl>
    <w:p>
      <w:pPr>
        <w:pStyle w:val="15"/>
        <w:wordWrap w:val="1"/>
        <w:spacing w:line="320" w:lineRule="exact"/>
        <w:ind w:firstLine="420" w:firstLineChars="200"/>
        <w:rPr>
          <w:rFonts w:hint="default"/>
          <w:spacing w:val="0"/>
          <w:sz w:val="21"/>
        </w:rPr>
      </w:pPr>
    </w:p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備考</w:t>
      </w:r>
    </w:p>
    <w:tbl>
      <w:tblPr>
        <w:tblStyle w:val="24"/>
        <w:tblW w:w="0" w:type="auto"/>
        <w:tblInd w:w="131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583" w:hRule="atLeast"/>
        </w:trPr>
        <w:tc>
          <w:tcPr>
            <w:tcW w:w="9000" w:type="dxa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  <w:sz w:val="21"/>
        </w:rPr>
      </w:pPr>
    </w:p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注意事項</w:t>
      </w:r>
    </w:p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伐採率欄には、立木材積による伐採率を記載すること。</w:t>
      </w:r>
    </w:p>
    <w:p>
      <w:pPr>
        <w:pStyle w:val="15"/>
        <w:wordWrap w:val="1"/>
        <w:spacing w:line="320" w:lineRule="exact"/>
        <w:ind w:left="0" w:leftChars="0" w:hanging="210" w:hangingChars="100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樹種は、すぎ、ひのき、まつ</w:t>
      </w:r>
      <w:r>
        <w:rPr>
          <w:rFonts w:hint="eastAsia"/>
          <w:spacing w:val="0"/>
          <w:sz w:val="21"/>
        </w:rPr>
        <w:t>(</w:t>
      </w:r>
      <w:r>
        <w:rPr>
          <w:rFonts w:hint="eastAsia"/>
          <w:spacing w:val="0"/>
          <w:sz w:val="21"/>
        </w:rPr>
        <w:t>あかまつ及びくろまつをいう。</w:t>
      </w:r>
      <w:r>
        <w:rPr>
          <w:rFonts w:hint="eastAsia"/>
          <w:spacing w:val="0"/>
          <w:sz w:val="21"/>
        </w:rPr>
        <w:t>)</w:t>
      </w:r>
      <w:r>
        <w:rPr>
          <w:rFonts w:hint="eastAsia"/>
          <w:spacing w:val="0"/>
          <w:sz w:val="21"/>
        </w:rPr>
        <w:t>、からまつ、えぞまつ、とどまつ、その他の針葉樹及び、ぶな、くぬぎ及びその他の広葉樹の別に区分して記載すること。</w:t>
      </w:r>
    </w:p>
    <w:p>
      <w:pPr>
        <w:pStyle w:val="15"/>
        <w:spacing w:line="320" w:lineRule="exact"/>
        <w:ind w:left="208" w:hanging="208" w:hangingChars="100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15"/>
        <w:spacing w:line="320" w:lineRule="exact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４　伐採の期間が１年を超える場合においては、年次別に記載すること。</w:t>
      </w:r>
    </w:p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  <w:sz w:val="21"/>
        </w:rPr>
      </w:pPr>
    </w:p>
    <w:p>
      <w:pPr>
        <w:pStyle w:val="15"/>
        <w:wordWrap w:val="1"/>
        <w:spacing w:line="320" w:lineRule="exact"/>
        <w:ind w:leftChars="0" w:firstLine="0" w:firstLineChars="0"/>
        <w:rPr>
          <w:rFonts w:hint="default"/>
          <w:spacing w:val="0"/>
        </w:rPr>
      </w:pPr>
    </w:p>
    <w:sectPr>
      <w:pgSz w:w="11906" w:h="16838"/>
      <w:pgMar w:top="1134" w:right="1417" w:bottom="113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spacing w:val="-1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3</Words>
  <Characters>403</Characters>
  <Application>JUST Note</Application>
  <Lines>43</Lines>
  <Paragraphs>29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林政課</dc:creator>
  <cp:lastModifiedBy>山火 清明</cp:lastModifiedBy>
  <cp:lastPrinted>2022-03-24T00:27:32Z</cp:lastPrinted>
  <dcterms:created xsi:type="dcterms:W3CDTF">2018-04-05T02:21:00Z</dcterms:created>
  <dcterms:modified xsi:type="dcterms:W3CDTF">2022-03-02T01:37:51Z</dcterms:modified>
  <cp:revision>3</cp:revision>
</cp:coreProperties>
</file>