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default"/>
          <w:sz w:val="21"/>
        </w:rPr>
      </w:pPr>
      <w:r>
        <w:rPr>
          <w:rFonts w:hint="eastAsia"/>
          <w:sz w:val="21"/>
        </w:rPr>
        <w:t>（造林作業終了後</w:t>
      </w:r>
      <w:r>
        <w:rPr>
          <w:rFonts w:hint="eastAsia"/>
          <w:sz w:val="21"/>
        </w:rPr>
        <w:t>30</w:t>
      </w:r>
      <w:r>
        <w:rPr>
          <w:rFonts w:hint="eastAsia"/>
          <w:sz w:val="21"/>
        </w:rPr>
        <w:t>日以内に提出）</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後</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造</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bookmarkStart w:id="0" w:name="_GoBack"/>
      <w:bookmarkEnd w:id="0"/>
    </w:p>
    <w:p>
      <w:pPr>
        <w:pStyle w:val="0"/>
        <w:overflowPunct w:val="0"/>
        <w:autoSpaceDE w:val="1"/>
        <w:autoSpaceDN w:val="1"/>
        <w:snapToGrid w:val="0"/>
        <w:textAlignment w:val="baseline"/>
        <w:rPr>
          <w:rFonts w:hint="default"/>
          <w:sz w:val="21"/>
        </w:rPr>
      </w:pPr>
      <w:r>
        <w:rPr>
          <w:rFonts w:hint="default" w:ascii="ＭＳ 明朝" w:hAnsi="ＭＳ 明朝"/>
          <w:sz w:val="21"/>
        </w:rPr>
        <w:t>　　　　　　　　　　　　　　　　　　　　　　　　　　　　　　　　　　　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一戸町長　様</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報告者</w:t>
      </w:r>
      <w:r>
        <w:rPr>
          <w:rFonts w:hint="default" w:ascii="ＭＳ 明朝" w:hAnsi="ＭＳ 明朝"/>
          <w:sz w:val="21"/>
        </w:rPr>
        <w:t>住　所</w:t>
      </w:r>
    </w:p>
    <w:p>
      <w:pPr>
        <w:pStyle w:val="0"/>
        <w:overflowPunct w:val="0"/>
        <w:autoSpaceDE w:val="1"/>
        <w:autoSpaceDN w:val="1"/>
        <w:snapToGrid w:val="0"/>
        <w:textAlignment w:val="baseline"/>
        <w:rPr>
          <w:rFonts w:hint="default"/>
          <w:sz w:val="21"/>
        </w:rPr>
      </w:pPr>
      <w:r>
        <w:rPr>
          <w:rFonts w:hint="eastAsia"/>
          <w:sz w:val="21"/>
        </w:rPr>
        <w:t>　　　　　　　　　　　　　　　　　　　　　　　　　氏　名</w:t>
      </w:r>
    </w:p>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日に提出した伐採及び伐採後の造林の届出書に係る森林につき次のとおり伐採後の造林を実施したので、森林法第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1"/>
              </w:rPr>
            </w:pPr>
            <w:r>
              <w:rPr>
                <w:rFonts w:hint="eastAsia"/>
                <w:sz w:val="21"/>
              </w:rPr>
              <w:t>　　一戸町　　　　　　　　　　字　　　　　　　　　　地番</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textAlignment w:val="baseline"/>
        <w:rPr>
          <w:rFonts w:hint="default"/>
          <w:sz w:val="21"/>
        </w:rPr>
      </w:pPr>
      <w:r>
        <w:rPr>
          <w:rFonts w:hint="default" w:ascii="ＭＳ 明朝" w:hAnsi="ＭＳ 明朝"/>
          <w:sz w:val="21"/>
        </w:rPr>
        <w:t>　２　伐採後の造林の実施状況</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964"/>
        <w:gridCol w:w="992"/>
        <w:gridCol w:w="1276"/>
        <w:gridCol w:w="992"/>
        <w:gridCol w:w="1134"/>
        <w:gridCol w:w="1134"/>
        <w:gridCol w:w="1134"/>
        <w:gridCol w:w="1134"/>
      </w:tblGrid>
      <w:tr>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方　法</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期　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　林</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　種</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造林面積</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樹種別の</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造林本数</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作　業</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委託先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鳥獣害</w:t>
            </w:r>
          </w:p>
          <w:p>
            <w:pPr>
              <w:pStyle w:val="0"/>
              <w:overflowPunct w:val="0"/>
              <w:autoSpaceDE w:val="1"/>
              <w:autoSpaceDN w:val="1"/>
              <w:snapToGrid w:val="0"/>
              <w:jc w:val="center"/>
              <w:textAlignment w:val="baseline"/>
              <w:rPr>
                <w:rFonts w:hint="default"/>
                <w:sz w:val="21"/>
              </w:rPr>
            </w:pPr>
            <w:r>
              <w:rPr>
                <w:rFonts w:hint="default" w:ascii="ＭＳ 明朝" w:hAnsi="ＭＳ 明朝"/>
                <w:sz w:val="21"/>
              </w:rPr>
              <w:t>対</w:t>
            </w:r>
            <w:r>
              <w:rPr>
                <w:rFonts w:hint="eastAsia"/>
                <w:sz w:val="21"/>
              </w:rPr>
              <w:t>　</w:t>
            </w:r>
            <w:r>
              <w:rPr>
                <w:rFonts w:hint="default" w:ascii="ＭＳ 明朝" w:hAnsi="ＭＳ 明朝"/>
                <w:sz w:val="21"/>
              </w:rPr>
              <w:t>策</w:t>
            </w: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人工造林</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r>
        <w:trPr>
          <w:trHeight w:val="454" w:hRule="atLeast"/>
        </w:trPr>
        <w:tc>
          <w:tcPr>
            <w:tcW w:w="9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天然更新</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本</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overflowPunct w:val="0"/>
              <w:autoSpaceDE w:val="1"/>
              <w:autoSpaceDN w:val="1"/>
              <w:snapToGrid w:val="0"/>
              <w:jc w:val="righ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autoSpaceDE w:val="1"/>
              <w:autoSpaceDN w:val="1"/>
              <w:snapToGrid w:val="0"/>
              <w:jc w:val="right"/>
              <w:textAlignment w:val="baseline"/>
              <w:rPr>
                <w:rFonts w:hint="default"/>
                <w:sz w:val="21"/>
              </w:rPr>
            </w:pP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eastAsia"/>
          <w:sz w:val="21"/>
        </w:rPr>
        <w:t>３　造林の方法欄には、人工造林による場合には植栽又は人工播種の別を、天然更新による場合にはぼう芽更新又は天然下種更新の別を記載すること。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４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overflowPunct w:val="0"/>
        <w:autoSpaceDE w:val="1"/>
        <w:autoSpaceDN w:val="1"/>
        <w:snapToGrid w:val="0"/>
        <w:ind w:left="423" w:hanging="212"/>
        <w:textAlignment w:val="baseline"/>
        <w:rPr>
          <w:rFonts w:hint="default"/>
          <w:sz w:val="21"/>
        </w:rPr>
      </w:pPr>
      <w:r>
        <w:rPr>
          <w:rFonts w:hint="eastAsia"/>
          <w:sz w:val="21"/>
        </w:rPr>
        <w:t>８　鳥獣害対策欄には、防護柵の設置、幼齢木保護具の設置などの方法を記載すること。</w:t>
      </w:r>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efaultTableStyle w:val="35"/>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9</Words>
  <Characters>1221</Characters>
  <Application>JUST Note</Application>
  <Lines>119</Lines>
  <Paragraphs>79</Paragraphs>
  <CharactersWithSpaces>1584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大道 祥太</cp:lastModifiedBy>
  <cp:lastPrinted>2021-10-01T07:24:00Z</cp:lastPrinted>
  <dcterms:created xsi:type="dcterms:W3CDTF">2021-10-06T09:06:00Z</dcterms:created>
  <dcterms:modified xsi:type="dcterms:W3CDTF">2022-03-29T06:19:27Z</dcterms:modified>
  <cp:revision>3</cp:revision>
</cp:coreProperties>
</file>